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9DE8C" w14:textId="79AA493A" w:rsidR="00FD3889" w:rsidRDefault="00D02BED" w:rsidP="005A29FD">
      <w:pPr>
        <w:jc w:val="center"/>
        <w:rPr>
          <w:b/>
          <w:bCs/>
        </w:rPr>
      </w:pPr>
      <w:r w:rsidRPr="00671BC4">
        <w:rPr>
          <w:b/>
          <w:bCs/>
        </w:rPr>
        <w:t>Completed worksheet: Example</w:t>
      </w:r>
      <w:r>
        <w:rPr>
          <w:b/>
          <w:bCs/>
        </w:rPr>
        <w:t>s</w:t>
      </w:r>
      <w:r w:rsidRPr="00671BC4">
        <w:rPr>
          <w:b/>
          <w:bCs/>
        </w:rPr>
        <w:t xml:space="preserve"> of possible comments for each activity</w:t>
      </w:r>
    </w:p>
    <w:p w14:paraId="506A3F0A" w14:textId="77777777" w:rsidR="00D02BED" w:rsidRDefault="00D02BED"/>
    <w:tbl>
      <w:tblPr>
        <w:tblStyle w:val="TableGrid"/>
        <w:tblW w:w="0" w:type="auto"/>
        <w:tblInd w:w="-113" w:type="dxa"/>
        <w:tblLook w:val="04A0" w:firstRow="1" w:lastRow="0" w:firstColumn="1" w:lastColumn="0" w:noHBand="0" w:noVBand="1"/>
      </w:tblPr>
      <w:tblGrid>
        <w:gridCol w:w="3114"/>
        <w:gridCol w:w="5902"/>
      </w:tblGrid>
      <w:tr w:rsidR="003A2528" w14:paraId="233D949D" w14:textId="77777777" w:rsidTr="00B52BDF">
        <w:tc>
          <w:tcPr>
            <w:tcW w:w="3114" w:type="dxa"/>
          </w:tcPr>
          <w:p w14:paraId="7341466A" w14:textId="77777777" w:rsidR="003A2528" w:rsidRPr="006E4A2E" w:rsidRDefault="003A2528" w:rsidP="00B52BDF">
            <w:pPr>
              <w:rPr>
                <w:b/>
                <w:bCs/>
                <w:color w:val="000000" w:themeColor="text1"/>
              </w:rPr>
            </w:pPr>
            <w:r>
              <w:rPr>
                <w:b/>
                <w:bCs/>
                <w:color w:val="000000" w:themeColor="text1"/>
              </w:rPr>
              <w:t>Maintenance activity</w:t>
            </w:r>
          </w:p>
        </w:tc>
        <w:tc>
          <w:tcPr>
            <w:tcW w:w="5902" w:type="dxa"/>
          </w:tcPr>
          <w:p w14:paraId="2A3736C9" w14:textId="77777777" w:rsidR="003A2528" w:rsidRPr="006E4A2E" w:rsidRDefault="003A2528" w:rsidP="00B52BDF">
            <w:pPr>
              <w:rPr>
                <w:b/>
                <w:bCs/>
                <w:color w:val="000000" w:themeColor="text1"/>
              </w:rPr>
            </w:pPr>
            <w:r>
              <w:rPr>
                <w:b/>
                <w:bCs/>
                <w:color w:val="000000" w:themeColor="text1"/>
              </w:rPr>
              <w:t>What it does</w:t>
            </w:r>
          </w:p>
        </w:tc>
      </w:tr>
      <w:tr w:rsidR="003A2528" w14:paraId="4FF5BF3D" w14:textId="77777777" w:rsidTr="00B52BDF">
        <w:tc>
          <w:tcPr>
            <w:tcW w:w="3114" w:type="dxa"/>
          </w:tcPr>
          <w:p w14:paraId="0C7B0B7A" w14:textId="77777777" w:rsidR="003A2528" w:rsidRDefault="003A2528" w:rsidP="003A2528">
            <w:pPr>
              <w:pStyle w:val="ListParagraph"/>
              <w:numPr>
                <w:ilvl w:val="0"/>
                <w:numId w:val="1"/>
              </w:numPr>
            </w:pPr>
            <w:r>
              <w:t>Aerating / forking:</w:t>
            </w:r>
          </w:p>
        </w:tc>
        <w:tc>
          <w:tcPr>
            <w:tcW w:w="5902" w:type="dxa"/>
          </w:tcPr>
          <w:p w14:paraId="677402E3" w14:textId="77777777" w:rsidR="003A2528" w:rsidRDefault="003A2528" w:rsidP="00B52BDF">
            <w:pPr>
              <w:pStyle w:val="ListParagraph"/>
              <w:ind w:left="0"/>
            </w:pPr>
            <w:r>
              <w:t>To make holes in the soil, allowing more air into the soil.</w:t>
            </w:r>
          </w:p>
          <w:p w14:paraId="689FA7D0" w14:textId="77777777" w:rsidR="003A2528" w:rsidRDefault="003A2528" w:rsidP="00B52BDF">
            <w:pPr>
              <w:pStyle w:val="ListParagraph"/>
              <w:ind w:left="0"/>
            </w:pPr>
          </w:p>
        </w:tc>
      </w:tr>
      <w:tr w:rsidR="003A2528" w14:paraId="1DB52DC3" w14:textId="77777777" w:rsidTr="00B52BDF">
        <w:tc>
          <w:tcPr>
            <w:tcW w:w="3114" w:type="dxa"/>
          </w:tcPr>
          <w:p w14:paraId="21B6577C" w14:textId="77777777" w:rsidR="003A2528" w:rsidRDefault="003A2528" w:rsidP="003A2528">
            <w:pPr>
              <w:pStyle w:val="ListParagraph"/>
              <w:numPr>
                <w:ilvl w:val="0"/>
                <w:numId w:val="1"/>
              </w:numPr>
            </w:pPr>
            <w:r>
              <w:t>Applying fertiliser / biostimulants / soil conditioners / wetting agents:</w:t>
            </w:r>
          </w:p>
        </w:tc>
        <w:tc>
          <w:tcPr>
            <w:tcW w:w="5902" w:type="dxa"/>
          </w:tcPr>
          <w:p w14:paraId="6B46FF18" w14:textId="77777777" w:rsidR="003A2528" w:rsidRDefault="003A2528" w:rsidP="00B52BDF">
            <w:r>
              <w:t>To provide food and supplements for</w:t>
            </w:r>
            <w:r w:rsidRPr="0016466E">
              <w:t xml:space="preserve"> </w:t>
            </w:r>
            <w:r>
              <w:t>the grass plant to improve its health; To add soil conditioners and wetting agents for improving soil growing conditions.</w:t>
            </w:r>
          </w:p>
        </w:tc>
      </w:tr>
      <w:tr w:rsidR="003A2528" w14:paraId="624164AB" w14:textId="77777777" w:rsidTr="00B52BDF">
        <w:tc>
          <w:tcPr>
            <w:tcW w:w="3114" w:type="dxa"/>
          </w:tcPr>
          <w:p w14:paraId="4AA95700" w14:textId="77777777" w:rsidR="003A2528" w:rsidRPr="00484CE4" w:rsidRDefault="003A2528" w:rsidP="003A2528">
            <w:pPr>
              <w:pStyle w:val="ListParagraph"/>
              <w:numPr>
                <w:ilvl w:val="0"/>
                <w:numId w:val="1"/>
              </w:numPr>
              <w:rPr>
                <w:color w:val="000000" w:themeColor="text1"/>
              </w:rPr>
            </w:pPr>
            <w:r>
              <w:t>Applying grass seed:</w:t>
            </w:r>
          </w:p>
        </w:tc>
        <w:tc>
          <w:tcPr>
            <w:tcW w:w="5902" w:type="dxa"/>
          </w:tcPr>
          <w:p w14:paraId="5D7B6793" w14:textId="77777777" w:rsidR="003A2528" w:rsidRPr="00E115D0" w:rsidRDefault="003A2528" w:rsidP="00B52BDF">
            <w:r>
              <w:t>To add grass seed to the pitch, to increase the desirable grasses.</w:t>
            </w:r>
          </w:p>
        </w:tc>
      </w:tr>
      <w:tr w:rsidR="003A2528" w14:paraId="374C4AEB" w14:textId="77777777" w:rsidTr="00B52BDF">
        <w:tc>
          <w:tcPr>
            <w:tcW w:w="3114" w:type="dxa"/>
          </w:tcPr>
          <w:p w14:paraId="01BFCE0A" w14:textId="77777777" w:rsidR="003A2528" w:rsidRPr="00484CE4" w:rsidRDefault="003A2528" w:rsidP="003A2528">
            <w:pPr>
              <w:pStyle w:val="ListParagraph"/>
              <w:numPr>
                <w:ilvl w:val="0"/>
                <w:numId w:val="1"/>
              </w:numPr>
              <w:rPr>
                <w:color w:val="000000" w:themeColor="text1"/>
              </w:rPr>
            </w:pPr>
            <w:r>
              <w:t xml:space="preserve">Applying pesticides and other </w:t>
            </w:r>
            <w:r w:rsidRPr="00593C3F">
              <w:t xml:space="preserve">plant protection type </w:t>
            </w:r>
            <w:r>
              <w:t>chemicals:</w:t>
            </w:r>
          </w:p>
        </w:tc>
        <w:tc>
          <w:tcPr>
            <w:tcW w:w="5902" w:type="dxa"/>
          </w:tcPr>
          <w:p w14:paraId="365007E9" w14:textId="77777777" w:rsidR="003A2528" w:rsidRPr="00E115D0" w:rsidRDefault="003A2528" w:rsidP="00B52BDF">
            <w:r>
              <w:t>To put chemicals onto the pitch to reduce and control undesirable organisms.</w:t>
            </w:r>
          </w:p>
        </w:tc>
      </w:tr>
      <w:tr w:rsidR="003A2528" w14:paraId="51398916" w14:textId="77777777" w:rsidTr="00B52BDF">
        <w:tc>
          <w:tcPr>
            <w:tcW w:w="3114" w:type="dxa"/>
          </w:tcPr>
          <w:p w14:paraId="04E2D89D" w14:textId="77777777" w:rsidR="003A2528" w:rsidRPr="00484CE4" w:rsidRDefault="003A2528" w:rsidP="003A2528">
            <w:pPr>
              <w:pStyle w:val="ListParagraph"/>
              <w:numPr>
                <w:ilvl w:val="0"/>
                <w:numId w:val="1"/>
              </w:numPr>
              <w:rPr>
                <w:color w:val="000000" w:themeColor="text1"/>
              </w:rPr>
            </w:pPr>
            <w:r>
              <w:t>Applying top-dressing (including working it in):</w:t>
            </w:r>
          </w:p>
        </w:tc>
        <w:tc>
          <w:tcPr>
            <w:tcW w:w="5902" w:type="dxa"/>
          </w:tcPr>
          <w:p w14:paraId="0D9CBE34" w14:textId="77777777" w:rsidR="003A2528" w:rsidRPr="00E115D0" w:rsidRDefault="003A2528" w:rsidP="00B52BDF">
            <w:r>
              <w:t>To add sand / sandy material to the pitch to improve surface evenness.</w:t>
            </w:r>
          </w:p>
        </w:tc>
      </w:tr>
      <w:tr w:rsidR="003A2528" w14:paraId="2CF7FE36" w14:textId="77777777" w:rsidTr="00B52BDF">
        <w:tc>
          <w:tcPr>
            <w:tcW w:w="3114" w:type="dxa"/>
          </w:tcPr>
          <w:p w14:paraId="274CF3AD" w14:textId="77777777" w:rsidR="003A2528" w:rsidRPr="00484CE4" w:rsidRDefault="003A2528" w:rsidP="003A2528">
            <w:pPr>
              <w:pStyle w:val="ListParagraph"/>
              <w:numPr>
                <w:ilvl w:val="0"/>
                <w:numId w:val="1"/>
              </w:numPr>
              <w:rPr>
                <w:color w:val="000000" w:themeColor="text1"/>
              </w:rPr>
            </w:pPr>
            <w:r>
              <w:t>Chain harrowing (smooth side down):</w:t>
            </w:r>
          </w:p>
        </w:tc>
        <w:tc>
          <w:tcPr>
            <w:tcW w:w="5902" w:type="dxa"/>
          </w:tcPr>
          <w:p w14:paraId="4E2CEFCA" w14:textId="77777777" w:rsidR="003A2528" w:rsidRPr="00E115D0" w:rsidRDefault="003A2528" w:rsidP="00B52BDF">
            <w:r>
              <w:t>To stripe a pitch or disperse earthworm casts, to improve pitch presentation.</w:t>
            </w:r>
          </w:p>
        </w:tc>
      </w:tr>
      <w:tr w:rsidR="003A2528" w14:paraId="4CEE9F28" w14:textId="77777777" w:rsidTr="00B52BDF">
        <w:tc>
          <w:tcPr>
            <w:tcW w:w="3114" w:type="dxa"/>
          </w:tcPr>
          <w:p w14:paraId="40E031B0" w14:textId="77777777" w:rsidR="003A2528" w:rsidRPr="00BF1251" w:rsidRDefault="003A2528" w:rsidP="003A2528">
            <w:pPr>
              <w:pStyle w:val="ListParagraph"/>
              <w:numPr>
                <w:ilvl w:val="0"/>
                <w:numId w:val="1"/>
              </w:numPr>
            </w:pPr>
            <w:r>
              <w:t>Chain harrowing, with tines facing down:</w:t>
            </w:r>
          </w:p>
        </w:tc>
        <w:tc>
          <w:tcPr>
            <w:tcW w:w="5902" w:type="dxa"/>
          </w:tcPr>
          <w:p w14:paraId="73DEFF22" w14:textId="77777777" w:rsidR="003A2528" w:rsidRPr="00E115D0" w:rsidRDefault="003A2528" w:rsidP="00B52BDF">
            <w:r>
              <w:t>To cultivate the surface at renovation time, especially when using heavier tines, or to act as light form of raking when using shallower / lighter tines. This is especially useful when used in combination with a sweeper or vacuum machine.</w:t>
            </w:r>
          </w:p>
        </w:tc>
      </w:tr>
      <w:tr w:rsidR="003A2528" w14:paraId="356D18AD" w14:textId="77777777" w:rsidTr="00B52BDF">
        <w:tc>
          <w:tcPr>
            <w:tcW w:w="3114" w:type="dxa"/>
          </w:tcPr>
          <w:p w14:paraId="795C9945" w14:textId="77777777" w:rsidR="003A2528" w:rsidRDefault="003A2528" w:rsidP="003A2528">
            <w:pPr>
              <w:pStyle w:val="ListParagraph"/>
              <w:numPr>
                <w:ilvl w:val="0"/>
                <w:numId w:val="1"/>
              </w:numPr>
            </w:pPr>
            <w:r>
              <w:t>Decompaction:</w:t>
            </w:r>
          </w:p>
        </w:tc>
        <w:tc>
          <w:tcPr>
            <w:tcW w:w="5902" w:type="dxa"/>
          </w:tcPr>
          <w:p w14:paraId="7070E0CD" w14:textId="77777777" w:rsidR="003A2528" w:rsidRDefault="003A2528" w:rsidP="00B52BDF">
            <w:r>
              <w:t>To shatter the soil profile, improving soil drainage. This is a form of deep aeration.</w:t>
            </w:r>
          </w:p>
        </w:tc>
      </w:tr>
      <w:tr w:rsidR="003A2528" w14:paraId="4ABF5F23" w14:textId="77777777" w:rsidTr="00B52BDF">
        <w:tc>
          <w:tcPr>
            <w:tcW w:w="3114" w:type="dxa"/>
          </w:tcPr>
          <w:p w14:paraId="35587698" w14:textId="77777777" w:rsidR="003A2528" w:rsidRDefault="003A2528" w:rsidP="003A2528">
            <w:pPr>
              <w:pStyle w:val="ListParagraph"/>
              <w:numPr>
                <w:ilvl w:val="0"/>
                <w:numId w:val="1"/>
              </w:numPr>
            </w:pPr>
            <w:r>
              <w:t>Drag brushing</w:t>
            </w:r>
            <w:r w:rsidRPr="00484CE4">
              <w:rPr>
                <w:color w:val="000000" w:themeColor="text1"/>
              </w:rPr>
              <w:t>:</w:t>
            </w:r>
          </w:p>
        </w:tc>
        <w:tc>
          <w:tcPr>
            <w:tcW w:w="5902" w:type="dxa"/>
          </w:tcPr>
          <w:p w14:paraId="1DCA8594" w14:textId="77777777" w:rsidR="003A2528" w:rsidRDefault="003A2528" w:rsidP="00B52BDF">
            <w:pPr>
              <w:pStyle w:val="ListParagraph"/>
              <w:ind w:left="0"/>
            </w:pPr>
            <w:r>
              <w:t>To lightly brush the pitch, to encourage grass development.</w:t>
            </w:r>
          </w:p>
          <w:p w14:paraId="7D7348DE" w14:textId="77777777" w:rsidR="003A2528" w:rsidRDefault="003A2528" w:rsidP="00B52BDF">
            <w:pPr>
              <w:pStyle w:val="ListParagraph"/>
              <w:ind w:left="0"/>
            </w:pPr>
          </w:p>
        </w:tc>
      </w:tr>
      <w:tr w:rsidR="003A2528" w14:paraId="66ADEE39" w14:textId="77777777" w:rsidTr="00B52BDF">
        <w:tc>
          <w:tcPr>
            <w:tcW w:w="3114" w:type="dxa"/>
          </w:tcPr>
          <w:p w14:paraId="2AB1B089" w14:textId="77777777" w:rsidR="003A2528" w:rsidRPr="00484CE4" w:rsidRDefault="003A2528" w:rsidP="003A2528">
            <w:pPr>
              <w:pStyle w:val="ListParagraph"/>
              <w:numPr>
                <w:ilvl w:val="0"/>
                <w:numId w:val="1"/>
              </w:numPr>
              <w:rPr>
                <w:color w:val="000000" w:themeColor="text1"/>
              </w:rPr>
            </w:pPr>
            <w:r>
              <w:t>Line marking</w:t>
            </w:r>
            <w:r w:rsidRPr="00484CE4">
              <w:rPr>
                <w:color w:val="000000" w:themeColor="text1"/>
              </w:rPr>
              <w:t>:</w:t>
            </w:r>
          </w:p>
        </w:tc>
        <w:tc>
          <w:tcPr>
            <w:tcW w:w="5902" w:type="dxa"/>
          </w:tcPr>
          <w:p w14:paraId="7DCE440B" w14:textId="77777777" w:rsidR="003A2528" w:rsidRDefault="003A2528" w:rsidP="00B52BDF">
            <w:r>
              <w:t>To mark out the pitch to clearly see the pitch layout.</w:t>
            </w:r>
          </w:p>
          <w:p w14:paraId="6D1556C0" w14:textId="77777777" w:rsidR="003A2528" w:rsidRDefault="003A2528" w:rsidP="00B52BDF">
            <w:pPr>
              <w:rPr>
                <w:color w:val="000000" w:themeColor="text1"/>
              </w:rPr>
            </w:pPr>
          </w:p>
        </w:tc>
      </w:tr>
      <w:tr w:rsidR="003A2528" w14:paraId="51950C18" w14:textId="77777777" w:rsidTr="00B52BDF">
        <w:tc>
          <w:tcPr>
            <w:tcW w:w="3114" w:type="dxa"/>
          </w:tcPr>
          <w:p w14:paraId="3998DEE5" w14:textId="77777777" w:rsidR="003A2528" w:rsidRPr="00484CE4" w:rsidRDefault="003A2528" w:rsidP="003A2528">
            <w:pPr>
              <w:pStyle w:val="ListParagraph"/>
              <w:numPr>
                <w:ilvl w:val="0"/>
                <w:numId w:val="1"/>
              </w:numPr>
              <w:rPr>
                <w:color w:val="000000" w:themeColor="text1"/>
              </w:rPr>
            </w:pPr>
            <w:r>
              <w:t>Mowing</w:t>
            </w:r>
            <w:r w:rsidRPr="00484CE4">
              <w:rPr>
                <w:color w:val="000000" w:themeColor="text1"/>
              </w:rPr>
              <w:t>:</w:t>
            </w:r>
          </w:p>
        </w:tc>
        <w:tc>
          <w:tcPr>
            <w:tcW w:w="5902" w:type="dxa"/>
          </w:tcPr>
          <w:p w14:paraId="38ABB708" w14:textId="77777777" w:rsidR="003A2528" w:rsidRDefault="003A2528" w:rsidP="00B52BDF">
            <w:r>
              <w:t>To cut the grass sward to keep it tidy and at a suitable height.</w:t>
            </w:r>
          </w:p>
          <w:p w14:paraId="2E997E75" w14:textId="77777777" w:rsidR="003A2528" w:rsidRPr="00E115D0" w:rsidRDefault="003A2528" w:rsidP="00B52BDF">
            <w:pPr>
              <w:rPr>
                <w:color w:val="000000" w:themeColor="text1"/>
              </w:rPr>
            </w:pPr>
          </w:p>
        </w:tc>
      </w:tr>
      <w:tr w:rsidR="003A2528" w14:paraId="7AC1A8DF" w14:textId="77777777" w:rsidTr="00B52BDF">
        <w:tc>
          <w:tcPr>
            <w:tcW w:w="3114" w:type="dxa"/>
          </w:tcPr>
          <w:p w14:paraId="5DFDDA65" w14:textId="77777777" w:rsidR="003A2528" w:rsidRPr="00484CE4" w:rsidRDefault="003A2528" w:rsidP="003A2528">
            <w:pPr>
              <w:pStyle w:val="ListParagraph"/>
              <w:numPr>
                <w:ilvl w:val="0"/>
                <w:numId w:val="1"/>
              </w:numPr>
              <w:rPr>
                <w:color w:val="000000" w:themeColor="text1"/>
              </w:rPr>
            </w:pPr>
            <w:r>
              <w:t>Pitch (pre-match) safety check</w:t>
            </w:r>
            <w:r w:rsidRPr="00484CE4">
              <w:rPr>
                <w:color w:val="000000" w:themeColor="text1"/>
              </w:rPr>
              <w:t>:</w:t>
            </w:r>
          </w:p>
        </w:tc>
        <w:tc>
          <w:tcPr>
            <w:tcW w:w="5902" w:type="dxa"/>
          </w:tcPr>
          <w:p w14:paraId="6EB0412F" w14:textId="77777777" w:rsidR="003A2528" w:rsidRPr="00E115D0" w:rsidRDefault="003A2528" w:rsidP="00B52BDF">
            <w:pPr>
              <w:rPr>
                <w:color w:val="000000" w:themeColor="text1"/>
              </w:rPr>
            </w:pPr>
            <w:r>
              <w:t>To walk the pitch to ensure it is safe to play on.</w:t>
            </w:r>
          </w:p>
        </w:tc>
      </w:tr>
      <w:tr w:rsidR="003A2528" w14:paraId="3E1F9694" w14:textId="77777777" w:rsidTr="00B52BDF">
        <w:tc>
          <w:tcPr>
            <w:tcW w:w="3114" w:type="dxa"/>
          </w:tcPr>
          <w:p w14:paraId="72787C81" w14:textId="77777777" w:rsidR="003A2528" w:rsidRPr="00484CE4" w:rsidRDefault="003A2528" w:rsidP="003A2528">
            <w:pPr>
              <w:pStyle w:val="ListParagraph"/>
              <w:numPr>
                <w:ilvl w:val="0"/>
                <w:numId w:val="1"/>
              </w:numPr>
              <w:rPr>
                <w:color w:val="000000" w:themeColor="text1"/>
              </w:rPr>
            </w:pPr>
            <w:r>
              <w:t>Post-match repairs</w:t>
            </w:r>
            <w:r w:rsidRPr="00484CE4">
              <w:rPr>
                <w:color w:val="000000" w:themeColor="text1"/>
              </w:rPr>
              <w:t>:</w:t>
            </w:r>
          </w:p>
          <w:p w14:paraId="134D46B2" w14:textId="77777777" w:rsidR="003A2528" w:rsidRDefault="003A2528" w:rsidP="00B52BDF">
            <w:pPr>
              <w:rPr>
                <w:color w:val="000000" w:themeColor="text1"/>
              </w:rPr>
            </w:pPr>
          </w:p>
        </w:tc>
        <w:tc>
          <w:tcPr>
            <w:tcW w:w="5902" w:type="dxa"/>
          </w:tcPr>
          <w:p w14:paraId="169DC873" w14:textId="77777777" w:rsidR="003A2528" w:rsidRPr="00E115D0" w:rsidRDefault="003A2528" w:rsidP="00B52BDF">
            <w:pPr>
              <w:rPr>
                <w:color w:val="000000" w:themeColor="text1"/>
              </w:rPr>
            </w:pPr>
            <w:r>
              <w:t>To repair damage after a game, to maintain desired quality for as long as possible.</w:t>
            </w:r>
          </w:p>
        </w:tc>
      </w:tr>
      <w:tr w:rsidR="003A2528" w14:paraId="72F25F71" w14:textId="77777777" w:rsidTr="00B52BDF">
        <w:tc>
          <w:tcPr>
            <w:tcW w:w="3114" w:type="dxa"/>
          </w:tcPr>
          <w:p w14:paraId="5CE08B73" w14:textId="77777777" w:rsidR="003A2528" w:rsidRPr="00484CE4" w:rsidRDefault="003A2528" w:rsidP="003A2528">
            <w:pPr>
              <w:pStyle w:val="ListParagraph"/>
              <w:numPr>
                <w:ilvl w:val="0"/>
                <w:numId w:val="1"/>
              </w:numPr>
              <w:rPr>
                <w:color w:val="000000" w:themeColor="text1"/>
              </w:rPr>
            </w:pPr>
            <w:r>
              <w:t>Raking / Scarifying</w:t>
            </w:r>
            <w:r w:rsidRPr="00484CE4">
              <w:rPr>
                <w:color w:val="000000" w:themeColor="text1"/>
              </w:rPr>
              <w:t>:</w:t>
            </w:r>
          </w:p>
          <w:p w14:paraId="2D5292E5" w14:textId="77777777" w:rsidR="003A2528" w:rsidRDefault="003A2528" w:rsidP="00B52BDF">
            <w:pPr>
              <w:rPr>
                <w:color w:val="000000" w:themeColor="text1"/>
              </w:rPr>
            </w:pPr>
          </w:p>
        </w:tc>
        <w:tc>
          <w:tcPr>
            <w:tcW w:w="5902" w:type="dxa"/>
          </w:tcPr>
          <w:p w14:paraId="53DA260B" w14:textId="77777777" w:rsidR="003A2528" w:rsidRPr="00E115D0" w:rsidRDefault="003A2528" w:rsidP="00B52BDF">
            <w:pPr>
              <w:rPr>
                <w:color w:val="000000" w:themeColor="text1"/>
              </w:rPr>
            </w:pPr>
            <w:r>
              <w:t>To scratch the surface or cut into the surface layer to remove unwanted build-up of organic matter (termed thatch).</w:t>
            </w:r>
          </w:p>
        </w:tc>
      </w:tr>
      <w:tr w:rsidR="003A2528" w14:paraId="182A704E" w14:textId="77777777" w:rsidTr="00B52BDF">
        <w:tc>
          <w:tcPr>
            <w:tcW w:w="3114" w:type="dxa"/>
          </w:tcPr>
          <w:p w14:paraId="57445E05" w14:textId="77777777" w:rsidR="003A2528" w:rsidRPr="00484CE4" w:rsidRDefault="003A2528" w:rsidP="003A2528">
            <w:pPr>
              <w:pStyle w:val="ListParagraph"/>
              <w:numPr>
                <w:ilvl w:val="0"/>
                <w:numId w:val="1"/>
              </w:numPr>
              <w:rPr>
                <w:color w:val="000000" w:themeColor="text1"/>
              </w:rPr>
            </w:pPr>
            <w:r>
              <w:t>Rolling / Firming</w:t>
            </w:r>
            <w:r w:rsidRPr="00484CE4">
              <w:rPr>
                <w:color w:val="000000" w:themeColor="text1"/>
              </w:rPr>
              <w:t>:</w:t>
            </w:r>
          </w:p>
        </w:tc>
        <w:tc>
          <w:tcPr>
            <w:tcW w:w="5902" w:type="dxa"/>
          </w:tcPr>
          <w:p w14:paraId="74D7DC46" w14:textId="77777777" w:rsidR="003A2528" w:rsidRPr="00E115D0" w:rsidRDefault="003A2528" w:rsidP="00B52BDF">
            <w:pPr>
              <w:rPr>
                <w:color w:val="000000" w:themeColor="text1"/>
              </w:rPr>
            </w:pPr>
            <w:r>
              <w:t>To firm the pitch, to ensure good root to soil contact is produced.</w:t>
            </w:r>
          </w:p>
        </w:tc>
      </w:tr>
      <w:tr w:rsidR="003A2528" w14:paraId="6E9F99DE" w14:textId="77777777" w:rsidTr="00B52BDF">
        <w:tc>
          <w:tcPr>
            <w:tcW w:w="3114" w:type="dxa"/>
          </w:tcPr>
          <w:p w14:paraId="2F231204" w14:textId="77777777" w:rsidR="003A2528" w:rsidRPr="00484CE4" w:rsidRDefault="003A2528" w:rsidP="003A2528">
            <w:pPr>
              <w:pStyle w:val="ListParagraph"/>
              <w:numPr>
                <w:ilvl w:val="0"/>
                <w:numId w:val="1"/>
              </w:numPr>
              <w:rPr>
                <w:color w:val="000000" w:themeColor="text1"/>
              </w:rPr>
            </w:pPr>
            <w:r>
              <w:t>Sweeping / Vacuuming</w:t>
            </w:r>
            <w:r w:rsidRPr="00484CE4">
              <w:rPr>
                <w:color w:val="000000" w:themeColor="text1"/>
              </w:rPr>
              <w:t>:</w:t>
            </w:r>
          </w:p>
          <w:p w14:paraId="6F76E756" w14:textId="77777777" w:rsidR="003A2528" w:rsidRDefault="003A2528" w:rsidP="00B52BDF">
            <w:pPr>
              <w:rPr>
                <w:color w:val="000000" w:themeColor="text1"/>
              </w:rPr>
            </w:pPr>
          </w:p>
        </w:tc>
        <w:tc>
          <w:tcPr>
            <w:tcW w:w="5902" w:type="dxa"/>
          </w:tcPr>
          <w:p w14:paraId="3F95BDD0" w14:textId="77777777" w:rsidR="003A2528" w:rsidRPr="00E115D0" w:rsidRDefault="003A2528" w:rsidP="00B52BDF">
            <w:pPr>
              <w:rPr>
                <w:color w:val="000000" w:themeColor="text1"/>
              </w:rPr>
            </w:pPr>
            <w:r>
              <w:t>To remove debris, for example tree leaves, or arisings from scarification activities, from the pitch. This will produce a tidier, well presented surface.</w:t>
            </w:r>
          </w:p>
        </w:tc>
      </w:tr>
      <w:tr w:rsidR="003A2528" w14:paraId="4AC34421" w14:textId="77777777" w:rsidTr="00B52BDF">
        <w:tc>
          <w:tcPr>
            <w:tcW w:w="3114" w:type="dxa"/>
          </w:tcPr>
          <w:p w14:paraId="7BDEDA86" w14:textId="77777777" w:rsidR="003A2528" w:rsidRPr="00484CE4" w:rsidRDefault="003A2528" w:rsidP="003A2528">
            <w:pPr>
              <w:pStyle w:val="ListParagraph"/>
              <w:numPr>
                <w:ilvl w:val="0"/>
                <w:numId w:val="1"/>
              </w:numPr>
              <w:rPr>
                <w:color w:val="000000" w:themeColor="text1"/>
              </w:rPr>
            </w:pPr>
            <w:r>
              <w:t>Verticutting:</w:t>
            </w:r>
          </w:p>
        </w:tc>
        <w:tc>
          <w:tcPr>
            <w:tcW w:w="5902" w:type="dxa"/>
          </w:tcPr>
          <w:p w14:paraId="2F7230B4" w14:textId="77777777" w:rsidR="003A2528" w:rsidRPr="00E115D0" w:rsidRDefault="003A2528" w:rsidP="00B52BDF">
            <w:pPr>
              <w:rPr>
                <w:color w:val="000000" w:themeColor="text1"/>
              </w:rPr>
            </w:pPr>
            <w:r w:rsidRPr="00983950">
              <w:rPr>
                <w:color w:val="000000" w:themeColor="text1"/>
              </w:rPr>
              <w:t>To scratch and cut through, in a vertical direction, the grass blades and trailing weeds, so as to reduce weeds and side-ways growth and encourage upright growth. This activity doesn’t cut into the soil or thatch (unlike scarification).</w:t>
            </w:r>
          </w:p>
        </w:tc>
      </w:tr>
      <w:tr w:rsidR="003A2528" w14:paraId="2DB86630" w14:textId="77777777" w:rsidTr="00B52BDF">
        <w:tc>
          <w:tcPr>
            <w:tcW w:w="3114" w:type="dxa"/>
          </w:tcPr>
          <w:p w14:paraId="40197E8E" w14:textId="77777777" w:rsidR="003A2528" w:rsidRPr="00CD5367" w:rsidRDefault="003A2528" w:rsidP="003A2528">
            <w:pPr>
              <w:pStyle w:val="ListParagraph"/>
              <w:numPr>
                <w:ilvl w:val="0"/>
                <w:numId w:val="1"/>
              </w:numPr>
            </w:pPr>
            <w:r>
              <w:t>Watering / Irrigation</w:t>
            </w:r>
            <w:r w:rsidRPr="00CD5367">
              <w:rPr>
                <w:color w:val="000000" w:themeColor="text1"/>
              </w:rPr>
              <w:t>:</w:t>
            </w:r>
          </w:p>
        </w:tc>
        <w:tc>
          <w:tcPr>
            <w:tcW w:w="5902" w:type="dxa"/>
          </w:tcPr>
          <w:p w14:paraId="2D18DBE3" w14:textId="77777777" w:rsidR="003A2528" w:rsidRPr="00E115D0" w:rsidRDefault="003A2528" w:rsidP="00B52BDF">
            <w:pPr>
              <w:rPr>
                <w:color w:val="000000" w:themeColor="text1"/>
              </w:rPr>
            </w:pPr>
            <w:r>
              <w:t>To put water onto the pitch, helping to maintain growth and development.</w:t>
            </w:r>
          </w:p>
        </w:tc>
      </w:tr>
      <w:tr w:rsidR="003A2528" w14:paraId="52F00152" w14:textId="77777777" w:rsidTr="00B52BDF">
        <w:tc>
          <w:tcPr>
            <w:tcW w:w="3114" w:type="dxa"/>
          </w:tcPr>
          <w:p w14:paraId="1635074C" w14:textId="77777777" w:rsidR="003A2528" w:rsidRPr="00CD5367" w:rsidRDefault="003A2528" w:rsidP="003A2528">
            <w:pPr>
              <w:pStyle w:val="ListParagraph"/>
              <w:numPr>
                <w:ilvl w:val="0"/>
                <w:numId w:val="1"/>
              </w:numPr>
            </w:pPr>
            <w:r>
              <w:t>Surface removal</w:t>
            </w:r>
            <w:r w:rsidRPr="00CD5367">
              <w:rPr>
                <w:color w:val="000000" w:themeColor="text1"/>
              </w:rPr>
              <w:t>:</w:t>
            </w:r>
          </w:p>
          <w:p w14:paraId="0B65A982" w14:textId="77777777" w:rsidR="003A2528" w:rsidRDefault="003A2528" w:rsidP="00B52BDF">
            <w:pPr>
              <w:rPr>
                <w:color w:val="000000" w:themeColor="text1"/>
              </w:rPr>
            </w:pPr>
          </w:p>
        </w:tc>
        <w:tc>
          <w:tcPr>
            <w:tcW w:w="5902" w:type="dxa"/>
          </w:tcPr>
          <w:p w14:paraId="56248ADC" w14:textId="77777777" w:rsidR="003A2528" w:rsidRPr="00E115D0" w:rsidRDefault="003A2528" w:rsidP="00B52BDF">
            <w:pPr>
              <w:rPr>
                <w:color w:val="000000" w:themeColor="text1"/>
              </w:rPr>
            </w:pPr>
            <w:r>
              <w:t>This can be considered a heavy-duty approach to pitch renovation where the vegetation surface, organic layer and any contaminated surface soil layer might be significantly or totally removed. The extent of the surface removal will vary depending on machinery, blades and settings used.</w:t>
            </w:r>
          </w:p>
        </w:tc>
      </w:tr>
    </w:tbl>
    <w:p w14:paraId="0827A067" w14:textId="77777777" w:rsidR="003A2528" w:rsidRDefault="003A2528"/>
    <w:sectPr w:rsidR="003A2528" w:rsidSect="005A29FD">
      <w:footerReference w:type="default" r:id="rId7"/>
      <w:pgSz w:w="11900" w:h="16840"/>
      <w:pgMar w:top="978" w:right="1440" w:bottom="121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AFD87" w14:textId="77777777" w:rsidR="0048112D" w:rsidRDefault="0048112D" w:rsidP="003A2528">
      <w:r>
        <w:separator/>
      </w:r>
    </w:p>
  </w:endnote>
  <w:endnote w:type="continuationSeparator" w:id="0">
    <w:p w14:paraId="61EB61D3" w14:textId="77777777" w:rsidR="0048112D" w:rsidRDefault="0048112D" w:rsidP="003A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D56CB" w14:textId="59E5735F" w:rsidR="003A2528" w:rsidRDefault="003A2528" w:rsidP="003A2528">
    <w:pPr>
      <w:pStyle w:val="Footer"/>
      <w:jc w:val="right"/>
    </w:pPr>
    <w:r>
      <w:t>Turf AI</w:t>
    </w:r>
  </w:p>
  <w:p w14:paraId="173FED60" w14:textId="77777777" w:rsidR="003A2528" w:rsidRDefault="003A2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EC951" w14:textId="77777777" w:rsidR="0048112D" w:rsidRDefault="0048112D" w:rsidP="003A2528">
      <w:r>
        <w:separator/>
      </w:r>
    </w:p>
  </w:footnote>
  <w:footnote w:type="continuationSeparator" w:id="0">
    <w:p w14:paraId="4FB92B31" w14:textId="77777777" w:rsidR="0048112D" w:rsidRDefault="0048112D" w:rsidP="003A2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45591"/>
    <w:multiLevelType w:val="hybridMultilevel"/>
    <w:tmpl w:val="B6405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28"/>
    <w:rsid w:val="003A2528"/>
    <w:rsid w:val="0048112D"/>
    <w:rsid w:val="005A29FD"/>
    <w:rsid w:val="00A4692C"/>
    <w:rsid w:val="00D02BED"/>
    <w:rsid w:val="00FD3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DAC70D"/>
  <w15:chartTrackingRefBased/>
  <w15:docId w15:val="{69388EBA-D228-3349-B86A-B68EC833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528"/>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528"/>
    <w:pPr>
      <w:ind w:left="720"/>
      <w:contextualSpacing/>
    </w:pPr>
  </w:style>
  <w:style w:type="table" w:styleId="TableGrid">
    <w:name w:val="Table Grid"/>
    <w:basedOn w:val="TableNormal"/>
    <w:uiPriority w:val="39"/>
    <w:rsid w:val="003A2528"/>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2528"/>
    <w:pPr>
      <w:tabs>
        <w:tab w:val="center" w:pos="4513"/>
        <w:tab w:val="right" w:pos="9026"/>
      </w:tabs>
    </w:pPr>
  </w:style>
  <w:style w:type="character" w:customStyle="1" w:styleId="HeaderChar">
    <w:name w:val="Header Char"/>
    <w:basedOn w:val="DefaultParagraphFont"/>
    <w:link w:val="Header"/>
    <w:uiPriority w:val="99"/>
    <w:rsid w:val="003A2528"/>
    <w:rPr>
      <w:rFonts w:eastAsiaTheme="minorEastAsia"/>
      <w:sz w:val="22"/>
      <w:szCs w:val="22"/>
    </w:rPr>
  </w:style>
  <w:style w:type="paragraph" w:styleId="Footer">
    <w:name w:val="footer"/>
    <w:basedOn w:val="Normal"/>
    <w:link w:val="FooterChar"/>
    <w:uiPriority w:val="99"/>
    <w:unhideWhenUsed/>
    <w:rsid w:val="003A2528"/>
    <w:pPr>
      <w:tabs>
        <w:tab w:val="center" w:pos="4513"/>
        <w:tab w:val="right" w:pos="9026"/>
      </w:tabs>
    </w:pPr>
  </w:style>
  <w:style w:type="character" w:customStyle="1" w:styleId="FooterChar">
    <w:name w:val="Footer Char"/>
    <w:basedOn w:val="DefaultParagraphFont"/>
    <w:link w:val="Footer"/>
    <w:uiPriority w:val="99"/>
    <w:rsid w:val="003A2528"/>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Gray</dc:creator>
  <cp:keywords/>
  <dc:description/>
  <cp:lastModifiedBy>Chris Gray</cp:lastModifiedBy>
  <cp:revision>3</cp:revision>
  <dcterms:created xsi:type="dcterms:W3CDTF">2026-01-20T14:09:00Z</dcterms:created>
  <dcterms:modified xsi:type="dcterms:W3CDTF">2026-01-20T14:11:00Z</dcterms:modified>
</cp:coreProperties>
</file>